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CFC0D" w14:textId="28F495E9" w:rsidR="00041F87" w:rsidRDefault="00041F87" w:rsidP="00DA60C2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  <w:lang w:val="fa-IR" w:bidi="fa-IR"/>
        </w:rPr>
        <w:drawing>
          <wp:inline distT="0" distB="0" distL="0" distR="0" wp14:anchorId="4A27E02A" wp14:editId="7F4758C6">
            <wp:extent cx="6572250" cy="958850"/>
            <wp:effectExtent l="0" t="0" r="0" b="0"/>
            <wp:docPr id="1494268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268418" name="Picture 149426841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DDCC6" w14:textId="4AABD4BC" w:rsidR="00DA60C2" w:rsidRDefault="00DA60C2" w:rsidP="00041F87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2B5B6BB3" w14:textId="77777777"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6D3F8EB6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4AFE4EA4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3A52D068" w14:textId="77777777" w:rsidR="0077204A" w:rsidRPr="00EE6C95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rtl/>
              </w:rPr>
            </w:pPr>
            <w:r w:rsidRPr="00EE6C95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>آدرس 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1611FC07" w14:textId="77777777" w:rsidR="0077204A" w:rsidRPr="00EE6C95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</w:rPr>
            </w:pPr>
            <w:r w:rsidRPr="00EE6C95">
              <w:rPr>
                <w:rFonts w:cs="B Nazanin" w:hint="cs"/>
                <w:b/>
                <w:bCs/>
                <w:rtl/>
              </w:rPr>
              <w:t>نام نویسنده مسئول:</w:t>
            </w:r>
          </w:p>
        </w:tc>
      </w:tr>
      <w:tr w:rsidR="0077204A" w:rsidRPr="00CC5992" w14:paraId="501696CB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191BC8F7" w14:textId="77777777" w:rsidR="0077204A" w:rsidRPr="00EE6C95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</w:rPr>
            </w:pPr>
            <w:r w:rsidRPr="00EE6C95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59F967F9" w14:textId="77777777" w:rsidR="0077204A" w:rsidRPr="00EE6C95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</w:rPr>
            </w:pPr>
            <w:r w:rsidRPr="00EE6C95">
              <w:rPr>
                <w:rFonts w:cs="B Nazanin" w:hint="cs"/>
                <w:b/>
                <w:bCs/>
                <w:rtl/>
              </w:rPr>
              <w:t>وابستگی سازمانی:</w:t>
            </w:r>
          </w:p>
        </w:tc>
      </w:tr>
      <w:tr w:rsidR="0077204A" w:rsidRPr="00CC5992" w14:paraId="60FD275B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0DA3D3B3" w14:textId="77777777" w:rsidR="0077204A" w:rsidRPr="00EE6C95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</w:rPr>
            </w:pPr>
            <w:r w:rsidRPr="00EE6C95">
              <w:rPr>
                <w:rFonts w:cs="B Nazanin" w:hint="cs"/>
                <w:b/>
                <w:bCs/>
                <w:rtl/>
              </w:rPr>
              <w:t>عنوان مقاله:</w:t>
            </w:r>
          </w:p>
        </w:tc>
      </w:tr>
      <w:tr w:rsidR="0077204A" w:rsidRPr="00CC5992" w14:paraId="058D3692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ADBCA23" w14:textId="77777777" w:rsidR="0077204A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0CE69921" w14:textId="77777777" w:rsidR="007E2B29" w:rsidRPr="00232FD2" w:rsidRDefault="007E2B29" w:rsidP="007E2B2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77204A" w:rsidRPr="00CC5992" w14:paraId="7726ED80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60310D61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15733FA1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15CCCFF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4DB2BAA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15E7E4B5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2B72320D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56F6DB96" w14:textId="77777777" w:rsidR="007E2B29" w:rsidRDefault="007E2B29" w:rsidP="007E2B2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</w:p>
          <w:p w14:paraId="5752F28A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44F8AD6C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242F8B4D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EFFC36B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1321E200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3D85BFBA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3DAAE6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64D22DC4" w14:textId="77777777" w:rsidR="007E2B29" w:rsidRDefault="007E2B29" w:rsidP="007E2B2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1CE235FD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6E32ADEA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946D18F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D3DF8FD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1A1B3CCF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4F1916CA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108C2385" w14:textId="77777777" w:rsidR="007E2B29" w:rsidRDefault="007E2B29" w:rsidP="007E2B2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6C3A6D1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6B3B5A83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F0C5271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AE3A419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57B8BEFD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21F88FFE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6583E732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1F87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24DE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7E2B29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034BA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DF5870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6C95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8B8B2"/>
  <w15:docId w15:val="{F37930A0-BC17-464B-8AC4-316C0D4E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2D578-3141-4C9E-BC9E-50A9556B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journal</cp:lastModifiedBy>
  <cp:revision>3</cp:revision>
  <cp:lastPrinted>2019-07-09T09:08:00Z</cp:lastPrinted>
  <dcterms:created xsi:type="dcterms:W3CDTF">2023-11-19T08:53:00Z</dcterms:created>
  <dcterms:modified xsi:type="dcterms:W3CDTF">2026-10-07T09:32:00Z</dcterms:modified>
</cp:coreProperties>
</file>