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24227" w14:textId="08EC8635" w:rsidR="00D65DE1" w:rsidRDefault="00D65DE1" w:rsidP="00D65DE1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b/>
          <w:bCs/>
          <w:noProof/>
          <w:sz w:val="24"/>
          <w:szCs w:val="24"/>
          <w:rtl/>
          <w:lang w:val="fa-IR" w:bidi="fa-IR"/>
        </w:rPr>
        <w:drawing>
          <wp:inline distT="0" distB="0" distL="0" distR="0" wp14:anchorId="74E560AA" wp14:editId="20DD36F8">
            <wp:extent cx="5486400" cy="800735"/>
            <wp:effectExtent l="0" t="0" r="0" b="0"/>
            <wp:docPr id="7971734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173468" name="Picture 79717346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6704B" w14:textId="1D9DD648" w:rsidR="007353E7" w:rsidRPr="00D643BE" w:rsidRDefault="00320331" w:rsidP="00D65DE1">
      <w:pPr>
        <w:bidi/>
        <w:jc w:val="both"/>
        <w:rPr>
          <w:rFonts w:cs="B Nazanin"/>
          <w:sz w:val="24"/>
          <w:szCs w:val="24"/>
        </w:rPr>
      </w:pPr>
      <w:r w:rsidRPr="00D643BE">
        <w:rPr>
          <w:rFonts w:cs="B Nazanin" w:hint="eastAsia"/>
          <w:b/>
          <w:bCs/>
          <w:sz w:val="24"/>
          <w:szCs w:val="24"/>
          <w:rtl/>
        </w:rPr>
        <w:t>تعهدنامه</w:t>
      </w:r>
      <w:r w:rsidRPr="00D643BE">
        <w:rPr>
          <w:rFonts w:cs="B Nazanin"/>
          <w:b/>
          <w:sz w:val="24"/>
          <w:szCs w:val="24"/>
        </w:rPr>
        <w:t xml:space="preserve"> </w:t>
      </w:r>
      <w:r w:rsidRPr="00D643BE">
        <w:rPr>
          <w:rFonts w:cs="B Nazanin" w:hint="eastAsia"/>
          <w:b/>
          <w:bCs/>
          <w:sz w:val="24"/>
          <w:szCs w:val="24"/>
          <w:rtl/>
        </w:rPr>
        <w:t>استفاده</w:t>
      </w:r>
      <w:r w:rsidRPr="00D643BE">
        <w:rPr>
          <w:rFonts w:cs="B Nazanin"/>
          <w:b/>
          <w:sz w:val="24"/>
          <w:szCs w:val="24"/>
        </w:rPr>
        <w:t xml:space="preserve"> </w:t>
      </w:r>
      <w:r w:rsidRPr="00D643BE">
        <w:rPr>
          <w:rFonts w:cs="B Nazanin" w:hint="eastAsia"/>
          <w:b/>
          <w:bCs/>
          <w:sz w:val="24"/>
          <w:szCs w:val="24"/>
          <w:rtl/>
        </w:rPr>
        <w:t>مسئولانه</w:t>
      </w:r>
      <w:r w:rsidRPr="00D643BE">
        <w:rPr>
          <w:rFonts w:cs="B Nazanin"/>
          <w:b/>
          <w:sz w:val="24"/>
          <w:szCs w:val="24"/>
        </w:rPr>
        <w:t xml:space="preserve"> </w:t>
      </w:r>
      <w:r w:rsidRPr="00D643BE">
        <w:rPr>
          <w:rFonts w:cs="B Nazanin" w:hint="eastAsia"/>
          <w:b/>
          <w:bCs/>
          <w:sz w:val="24"/>
          <w:szCs w:val="24"/>
          <w:rtl/>
        </w:rPr>
        <w:t>از</w:t>
      </w:r>
      <w:r w:rsidRPr="00D643BE">
        <w:rPr>
          <w:rFonts w:cs="B Nazanin"/>
          <w:b/>
          <w:sz w:val="24"/>
          <w:szCs w:val="24"/>
        </w:rPr>
        <w:t xml:space="preserve"> </w:t>
      </w:r>
      <w:r w:rsidRPr="00D643BE">
        <w:rPr>
          <w:rFonts w:cs="B Nazanin" w:hint="eastAsia"/>
          <w:b/>
          <w:bCs/>
          <w:sz w:val="24"/>
          <w:szCs w:val="24"/>
          <w:rtl/>
        </w:rPr>
        <w:t>هوش</w:t>
      </w:r>
      <w:r w:rsidRPr="00D643BE">
        <w:rPr>
          <w:rFonts w:cs="B Nazanin"/>
          <w:b/>
          <w:sz w:val="24"/>
          <w:szCs w:val="24"/>
        </w:rPr>
        <w:t xml:space="preserve"> </w:t>
      </w:r>
      <w:r w:rsidRPr="00D643BE">
        <w:rPr>
          <w:rFonts w:cs="B Nazanin" w:hint="eastAsia"/>
          <w:b/>
          <w:bCs/>
          <w:sz w:val="24"/>
          <w:szCs w:val="24"/>
          <w:rtl/>
        </w:rPr>
        <w:t>مصنو</w:t>
      </w:r>
      <w:r w:rsidR="00D643BE">
        <w:rPr>
          <w:rFonts w:cs="B Nazanin" w:hint="cs"/>
          <w:b/>
          <w:bCs/>
          <w:sz w:val="24"/>
          <w:szCs w:val="24"/>
          <w:rtl/>
        </w:rPr>
        <w:t>عی</w:t>
      </w:r>
      <w:r w:rsidRPr="00D643BE">
        <w:rPr>
          <w:rFonts w:cs="B Nazanin"/>
          <w:b/>
          <w:sz w:val="24"/>
          <w:szCs w:val="24"/>
        </w:rPr>
        <w:t xml:space="preserve"> </w:t>
      </w:r>
      <w:r w:rsidRPr="00D643BE">
        <w:rPr>
          <w:rFonts w:cs="B Nazanin" w:hint="eastAsia"/>
          <w:b/>
          <w:bCs/>
          <w:sz w:val="24"/>
          <w:szCs w:val="24"/>
          <w:rtl/>
        </w:rPr>
        <w:t>توسط</w:t>
      </w:r>
      <w:r w:rsidRPr="00D643BE">
        <w:rPr>
          <w:rFonts w:cs="B Nazanin"/>
          <w:b/>
          <w:sz w:val="24"/>
          <w:szCs w:val="24"/>
        </w:rPr>
        <w:t xml:space="preserve"> </w:t>
      </w:r>
      <w:r w:rsidRPr="00D643BE">
        <w:rPr>
          <w:rFonts w:cs="B Nazanin" w:hint="eastAsia"/>
          <w:b/>
          <w:bCs/>
          <w:sz w:val="24"/>
          <w:szCs w:val="24"/>
          <w:rtl/>
        </w:rPr>
        <w:t>ن</w:t>
      </w:r>
      <w:r w:rsidR="00D643BE">
        <w:rPr>
          <w:rFonts w:cs="B Nazanin" w:hint="cs"/>
          <w:b/>
          <w:bCs/>
          <w:sz w:val="24"/>
          <w:szCs w:val="24"/>
          <w:rtl/>
        </w:rPr>
        <w:t>وی</w:t>
      </w:r>
      <w:r w:rsidRPr="00D643BE">
        <w:rPr>
          <w:rFonts w:cs="B Nazanin" w:hint="eastAsia"/>
          <w:b/>
          <w:bCs/>
          <w:sz w:val="24"/>
          <w:szCs w:val="24"/>
          <w:rtl/>
        </w:rPr>
        <w:t>سندگان</w:t>
      </w:r>
    </w:p>
    <w:p w14:paraId="72AE9DB9" w14:textId="54B9AE6A" w:rsidR="007353E7" w:rsidRPr="00D643BE" w:rsidRDefault="00320331" w:rsidP="00D643BE">
      <w:pPr>
        <w:pStyle w:val="Heading2"/>
        <w:bidi/>
        <w:jc w:val="both"/>
        <w:rPr>
          <w:rFonts w:cs="B Nazanin"/>
          <w:sz w:val="24"/>
          <w:szCs w:val="24"/>
        </w:rPr>
      </w:pPr>
      <w:r w:rsidRPr="00D643BE">
        <w:rPr>
          <w:rFonts w:cs="B Nazanin"/>
          <w:sz w:val="24"/>
          <w:szCs w:val="24"/>
          <w:rtl/>
        </w:rPr>
        <w:t>اطلاعات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/>
          <w:sz w:val="24"/>
          <w:szCs w:val="24"/>
          <w:rtl/>
        </w:rPr>
        <w:t>نو</w:t>
      </w:r>
      <w:r w:rsidR="00D643BE">
        <w:rPr>
          <w:rFonts w:cs="B Nazanin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  <w:rtl/>
        </w:rPr>
        <w:t>سنده</w:t>
      </w:r>
    </w:p>
    <w:p w14:paraId="2FE5B00E" w14:textId="1D466B8E" w:rsidR="007353E7" w:rsidRPr="00D643BE" w:rsidRDefault="00320331" w:rsidP="00D643BE">
      <w:pPr>
        <w:bidi/>
        <w:jc w:val="both"/>
        <w:rPr>
          <w:rFonts w:cs="B Nazanin"/>
          <w:sz w:val="24"/>
          <w:szCs w:val="24"/>
        </w:rPr>
      </w:pPr>
      <w:r w:rsidRPr="00D643BE">
        <w:rPr>
          <w:rFonts w:cs="B Nazanin" w:hint="eastAsia"/>
          <w:sz w:val="24"/>
          <w:szCs w:val="24"/>
          <w:rtl/>
        </w:rPr>
        <w:t>نام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و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نام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خانوادگ</w:t>
      </w:r>
      <w:r w:rsidR="00D643BE">
        <w:rPr>
          <w:rFonts w:cs="B Nazanin" w:hint="cs"/>
          <w:sz w:val="24"/>
          <w:szCs w:val="24"/>
          <w:rtl/>
        </w:rPr>
        <w:t>ي</w:t>
      </w:r>
      <w:r w:rsidR="00E13CE7">
        <w:rPr>
          <w:rFonts w:cs="B Nazanin" w:hint="cs"/>
          <w:sz w:val="24"/>
          <w:szCs w:val="24"/>
          <w:rtl/>
          <w:lang w:bidi="fa-IR"/>
        </w:rPr>
        <w:t>: ...................................................</w:t>
      </w:r>
    </w:p>
    <w:p w14:paraId="199FC7A7" w14:textId="051B5640" w:rsidR="007353E7" w:rsidRPr="00D643BE" w:rsidRDefault="00320331" w:rsidP="00D643BE">
      <w:pPr>
        <w:bidi/>
        <w:jc w:val="both"/>
        <w:rPr>
          <w:rFonts w:cs="B Nazanin"/>
          <w:sz w:val="24"/>
          <w:szCs w:val="24"/>
        </w:rPr>
      </w:pPr>
      <w:r w:rsidRPr="00D643BE">
        <w:rPr>
          <w:rFonts w:cs="B Nazanin" w:hint="eastAsia"/>
          <w:sz w:val="24"/>
          <w:szCs w:val="24"/>
          <w:rtl/>
        </w:rPr>
        <w:t>وابستگ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سازمان</w:t>
      </w:r>
      <w:r w:rsidR="00D643BE">
        <w:rPr>
          <w:rFonts w:cs="B Nazanin" w:hint="cs"/>
          <w:sz w:val="24"/>
          <w:szCs w:val="24"/>
          <w:rtl/>
        </w:rPr>
        <w:t>ي</w:t>
      </w:r>
      <w:r w:rsidR="00E13CE7">
        <w:rPr>
          <w:rFonts w:cs="B Nazanin" w:hint="cs"/>
          <w:sz w:val="24"/>
          <w:szCs w:val="24"/>
          <w:rtl/>
          <w:lang w:bidi="fa-IR"/>
        </w:rPr>
        <w:t>: ...................................................</w:t>
      </w:r>
    </w:p>
    <w:p w14:paraId="21BB1ED9" w14:textId="59102E9C" w:rsidR="007353E7" w:rsidRPr="00D643BE" w:rsidRDefault="00320331" w:rsidP="00D643BE">
      <w:pPr>
        <w:bidi/>
        <w:jc w:val="both"/>
        <w:rPr>
          <w:rFonts w:cs="B Nazanin"/>
          <w:sz w:val="24"/>
          <w:szCs w:val="24"/>
        </w:rPr>
      </w:pPr>
      <w:r w:rsidRPr="00D643BE">
        <w:rPr>
          <w:rFonts w:cs="B Nazanin" w:hint="eastAsia"/>
          <w:sz w:val="24"/>
          <w:szCs w:val="24"/>
          <w:rtl/>
        </w:rPr>
        <w:t>نو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سنده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مسئول</w:t>
      </w:r>
      <w:r w:rsidR="00E13CE7">
        <w:rPr>
          <w:rFonts w:cs="B Nazanin" w:hint="cs"/>
          <w:sz w:val="24"/>
          <w:szCs w:val="24"/>
          <w:rtl/>
        </w:rPr>
        <w:t xml:space="preserve"> 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ascii="Segoe UI Symbol" w:hAnsi="Segoe UI Symbol" w:cs="B Nazanin"/>
          <w:sz w:val="24"/>
          <w:szCs w:val="24"/>
        </w:rPr>
        <w:t>☐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بله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ascii="Segoe UI Symbol" w:hAnsi="Segoe UI Symbol" w:cs="B Nazanin"/>
          <w:sz w:val="24"/>
          <w:szCs w:val="24"/>
        </w:rPr>
        <w:t>☐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خ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ر</w:t>
      </w:r>
      <w:r w:rsidR="00E13CE7">
        <w:rPr>
          <w:rFonts w:cs="B Nazanin" w:hint="cs"/>
          <w:sz w:val="24"/>
          <w:szCs w:val="24"/>
          <w:rtl/>
          <w:lang w:bidi="fa-IR"/>
        </w:rPr>
        <w:t>: ...................................................</w:t>
      </w:r>
    </w:p>
    <w:p w14:paraId="229B21C2" w14:textId="0DE53158" w:rsidR="007353E7" w:rsidRPr="00D643BE" w:rsidRDefault="00320331" w:rsidP="00D643BE">
      <w:pPr>
        <w:bidi/>
        <w:jc w:val="both"/>
        <w:rPr>
          <w:rFonts w:cs="B Nazanin"/>
          <w:sz w:val="24"/>
          <w:szCs w:val="24"/>
        </w:rPr>
      </w:pPr>
      <w:r w:rsidRPr="00D643BE">
        <w:rPr>
          <w:rFonts w:cs="B Nazanin" w:hint="eastAsia"/>
          <w:sz w:val="24"/>
          <w:szCs w:val="24"/>
          <w:rtl/>
        </w:rPr>
        <w:t>عنوان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مقاله</w:t>
      </w:r>
      <w:r w:rsidR="00E13CE7">
        <w:rPr>
          <w:rFonts w:cs="B Nazanin" w:hint="cs"/>
          <w:sz w:val="24"/>
          <w:szCs w:val="24"/>
          <w:rtl/>
          <w:lang w:bidi="fa-IR"/>
        </w:rPr>
        <w:t>: ...................................................</w:t>
      </w:r>
    </w:p>
    <w:p w14:paraId="346AC86C" w14:textId="06273A01" w:rsidR="007353E7" w:rsidRPr="00D643BE" w:rsidRDefault="00320331" w:rsidP="00D643BE">
      <w:pPr>
        <w:bidi/>
        <w:jc w:val="both"/>
        <w:rPr>
          <w:rFonts w:cs="B Nazanin"/>
          <w:sz w:val="24"/>
          <w:szCs w:val="24"/>
        </w:rPr>
      </w:pPr>
      <w:r w:rsidRPr="00D643BE">
        <w:rPr>
          <w:rFonts w:cs="B Nazanin" w:hint="eastAsia"/>
          <w:sz w:val="24"/>
          <w:szCs w:val="24"/>
          <w:rtl/>
        </w:rPr>
        <w:t>نام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مجله</w:t>
      </w:r>
      <w:r w:rsidR="00E13CE7">
        <w:rPr>
          <w:rFonts w:cs="B Nazanin" w:hint="cs"/>
          <w:sz w:val="24"/>
          <w:szCs w:val="24"/>
          <w:rtl/>
          <w:lang w:bidi="fa-IR"/>
        </w:rPr>
        <w:t>: ...................................................</w:t>
      </w:r>
    </w:p>
    <w:p w14:paraId="7F97B2DE" w14:textId="77777777" w:rsidR="007353E7" w:rsidRPr="00D643BE" w:rsidRDefault="00320331" w:rsidP="00D643BE">
      <w:pPr>
        <w:pStyle w:val="Heading2"/>
        <w:bidi/>
        <w:jc w:val="both"/>
        <w:rPr>
          <w:rFonts w:cs="B Nazanin"/>
          <w:sz w:val="24"/>
          <w:szCs w:val="24"/>
        </w:rPr>
      </w:pPr>
      <w:r w:rsidRPr="00D643BE">
        <w:rPr>
          <w:rFonts w:cs="B Nazanin"/>
          <w:sz w:val="24"/>
          <w:szCs w:val="24"/>
          <w:rtl/>
        </w:rPr>
        <w:t>متن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/>
          <w:sz w:val="24"/>
          <w:szCs w:val="24"/>
          <w:rtl/>
        </w:rPr>
        <w:t>تعهد</w:t>
      </w:r>
    </w:p>
    <w:p w14:paraId="0DC63B1C" w14:textId="77777777" w:rsidR="00D643BE" w:rsidRDefault="00320331" w:rsidP="00D643BE">
      <w:pPr>
        <w:bidi/>
        <w:jc w:val="both"/>
        <w:rPr>
          <w:rFonts w:cs="B Nazanin"/>
          <w:sz w:val="24"/>
          <w:szCs w:val="24"/>
        </w:rPr>
      </w:pPr>
      <w:r w:rsidRPr="00D643BE">
        <w:rPr>
          <w:rFonts w:cs="B Nazanin" w:hint="eastAsia"/>
          <w:sz w:val="24"/>
          <w:szCs w:val="24"/>
          <w:rtl/>
        </w:rPr>
        <w:t>ا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نجانب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با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آگاه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کامل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از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مفاد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چارچوب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حکمران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استفاده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مسئولانه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از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هوش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مصنوع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در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نشر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ات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علم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اصول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امانت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و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دستورالعمل</w:t>
      </w:r>
      <w:r w:rsidRPr="00D643BE">
        <w:rPr>
          <w:rFonts w:cs="B Nazanin"/>
          <w:sz w:val="24"/>
          <w:szCs w:val="24"/>
        </w:rPr>
        <w:t>‌</w:t>
      </w:r>
      <w:r w:rsidRPr="00D643BE">
        <w:rPr>
          <w:rFonts w:cs="B Nazanin" w:hint="eastAsia"/>
          <w:sz w:val="24"/>
          <w:szCs w:val="24"/>
          <w:rtl/>
        </w:rPr>
        <w:t>ها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اجرا</w:t>
      </w:r>
      <w:r w:rsidR="00D643BE">
        <w:rPr>
          <w:rFonts w:cs="B Nazanin" w:hint="cs"/>
          <w:sz w:val="24"/>
          <w:szCs w:val="24"/>
          <w:rtl/>
        </w:rPr>
        <w:t>يي</w:t>
      </w:r>
      <w:r w:rsidRPr="00D643BE">
        <w:rPr>
          <w:rFonts w:cs="B Nazanin" w:hint="eastAsia"/>
          <w:sz w:val="24"/>
          <w:szCs w:val="24"/>
          <w:rtl/>
        </w:rPr>
        <w:t>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متعهد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>‌</w:t>
      </w:r>
      <w:r w:rsidRPr="00D643BE">
        <w:rPr>
          <w:rFonts w:cs="B Nazanin" w:hint="eastAsia"/>
          <w:sz w:val="24"/>
          <w:szCs w:val="24"/>
          <w:rtl/>
        </w:rPr>
        <w:t>شوم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که</w:t>
      </w:r>
      <w:r w:rsidRPr="00D643BE">
        <w:rPr>
          <w:rFonts w:cs="B Nazanin"/>
          <w:sz w:val="24"/>
          <w:szCs w:val="24"/>
        </w:rPr>
        <w:t>:</w:t>
      </w:r>
    </w:p>
    <w:p w14:paraId="3DD39242" w14:textId="77777777" w:rsidR="00D643BE" w:rsidRDefault="00320331" w:rsidP="007C3CA7">
      <w:pPr>
        <w:bidi/>
        <w:spacing w:after="0"/>
        <w:jc w:val="both"/>
        <w:rPr>
          <w:rFonts w:cs="B Nazanin"/>
          <w:sz w:val="24"/>
          <w:szCs w:val="24"/>
          <w:rtl/>
        </w:rPr>
      </w:pPr>
      <w:r w:rsidRPr="00D643BE">
        <w:rPr>
          <w:rFonts w:cs="B Nazanin"/>
          <w:sz w:val="24"/>
          <w:szCs w:val="24"/>
        </w:rPr>
        <w:t xml:space="preserve">- </w:t>
      </w:r>
      <w:r w:rsidR="00D643BE">
        <w:rPr>
          <w:rFonts w:cs="B Nazanin" w:hint="cs"/>
          <w:sz w:val="24"/>
          <w:szCs w:val="24"/>
          <w:rtl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مسئول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ت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کامل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اصالت،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صحت،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دقت،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تمام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ت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علم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و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قابل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ت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دفاع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از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تمام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محتوا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مقاله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را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بر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عهده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دارم</w:t>
      </w:r>
      <w:r w:rsidRPr="00D643BE">
        <w:rPr>
          <w:rFonts w:cs="B Nazanin"/>
          <w:sz w:val="24"/>
          <w:szCs w:val="24"/>
        </w:rPr>
        <w:t>.</w:t>
      </w:r>
      <w:r w:rsidRPr="00D643BE">
        <w:rPr>
          <w:rFonts w:cs="B Nazanin"/>
          <w:sz w:val="24"/>
          <w:szCs w:val="24"/>
        </w:rPr>
        <w:br/>
      </w:r>
      <w:proofErr w:type="gramStart"/>
      <w:r w:rsidRPr="00D643BE">
        <w:rPr>
          <w:rFonts w:cs="B Nazanin"/>
          <w:sz w:val="24"/>
          <w:szCs w:val="24"/>
        </w:rPr>
        <w:t xml:space="preserve">- </w:t>
      </w:r>
      <w:r w:rsidR="00D643BE">
        <w:rPr>
          <w:rFonts w:cs="B Nazanin" w:hint="cs"/>
          <w:sz w:val="24"/>
          <w:szCs w:val="24"/>
          <w:rtl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در</w:t>
      </w:r>
      <w:proofErr w:type="gramEnd"/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صورت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استفاده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از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ابزارها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هوش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مصنوع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تمام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خروج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>‌</w:t>
      </w:r>
      <w:r w:rsidRPr="00D643BE">
        <w:rPr>
          <w:rFonts w:cs="B Nazanin" w:hint="eastAsia"/>
          <w:sz w:val="24"/>
          <w:szCs w:val="24"/>
          <w:rtl/>
        </w:rPr>
        <w:t>ها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را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شخصاً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بررس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اعتبارسنج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و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تأ</w:t>
      </w:r>
      <w:r w:rsidR="00D643BE">
        <w:rPr>
          <w:rFonts w:cs="B Nazanin" w:hint="cs"/>
          <w:sz w:val="24"/>
          <w:szCs w:val="24"/>
          <w:rtl/>
        </w:rPr>
        <w:t>يي</w:t>
      </w:r>
      <w:r w:rsidRPr="00D643BE">
        <w:rPr>
          <w:rFonts w:cs="B Nazanin" w:hint="eastAsia"/>
          <w:sz w:val="24"/>
          <w:szCs w:val="24"/>
          <w:rtl/>
        </w:rPr>
        <w:t>د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کرده</w:t>
      </w:r>
      <w:r w:rsidRPr="00D643BE">
        <w:rPr>
          <w:rFonts w:cs="B Nazanin"/>
          <w:sz w:val="24"/>
          <w:szCs w:val="24"/>
        </w:rPr>
        <w:t>‌</w:t>
      </w:r>
      <w:r w:rsidRPr="00D643BE">
        <w:rPr>
          <w:rFonts w:cs="B Nazanin" w:hint="eastAsia"/>
          <w:sz w:val="24"/>
          <w:szCs w:val="24"/>
          <w:rtl/>
        </w:rPr>
        <w:t>ام</w:t>
      </w:r>
      <w:r w:rsidRPr="00D643BE">
        <w:rPr>
          <w:rFonts w:cs="B Nazanin"/>
          <w:sz w:val="24"/>
          <w:szCs w:val="24"/>
        </w:rPr>
        <w:t>.</w:t>
      </w:r>
      <w:r w:rsidRPr="00D643BE">
        <w:rPr>
          <w:rFonts w:cs="B Nazanin"/>
          <w:sz w:val="24"/>
          <w:szCs w:val="24"/>
        </w:rPr>
        <w:br/>
      </w:r>
      <w:proofErr w:type="gramStart"/>
      <w:r w:rsidRPr="00D643BE">
        <w:rPr>
          <w:rFonts w:cs="B Nazanin"/>
          <w:sz w:val="24"/>
          <w:szCs w:val="24"/>
        </w:rPr>
        <w:t xml:space="preserve">- </w:t>
      </w:r>
      <w:r w:rsidR="00D643BE">
        <w:rPr>
          <w:rFonts w:cs="B Nazanin" w:hint="cs"/>
          <w:sz w:val="24"/>
          <w:szCs w:val="24"/>
          <w:rtl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استفاده</w:t>
      </w:r>
      <w:proofErr w:type="gramEnd"/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از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هوش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مصنوع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در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موارد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الزام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مطابق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دستورالعمل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مجله،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به</w:t>
      </w:r>
      <w:r w:rsidRPr="00D643BE">
        <w:rPr>
          <w:rFonts w:cs="B Nazanin"/>
          <w:sz w:val="24"/>
          <w:szCs w:val="24"/>
        </w:rPr>
        <w:t>‌</w:t>
      </w:r>
      <w:r w:rsidRPr="00D643BE">
        <w:rPr>
          <w:rFonts w:cs="B Nazanin" w:hint="eastAsia"/>
          <w:sz w:val="24"/>
          <w:szCs w:val="24"/>
          <w:rtl/>
        </w:rPr>
        <w:t>صورت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کامل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و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شفاف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افشا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شده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است</w:t>
      </w:r>
      <w:r w:rsidRPr="00D643BE">
        <w:rPr>
          <w:rFonts w:cs="B Nazanin"/>
          <w:sz w:val="24"/>
          <w:szCs w:val="24"/>
        </w:rPr>
        <w:t>.</w:t>
      </w:r>
      <w:r w:rsidRPr="00D643BE">
        <w:rPr>
          <w:rFonts w:cs="B Nazanin"/>
          <w:sz w:val="24"/>
          <w:szCs w:val="24"/>
        </w:rPr>
        <w:br/>
      </w:r>
      <w:proofErr w:type="gramStart"/>
      <w:r w:rsidRPr="00D643BE">
        <w:rPr>
          <w:rFonts w:cs="B Nazanin"/>
          <w:sz w:val="24"/>
          <w:szCs w:val="24"/>
        </w:rPr>
        <w:t xml:space="preserve">- </w:t>
      </w:r>
      <w:r w:rsidR="00D643BE">
        <w:rPr>
          <w:rFonts w:cs="B Nazanin" w:hint="cs"/>
          <w:sz w:val="24"/>
          <w:szCs w:val="24"/>
          <w:rtl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از</w:t>
      </w:r>
      <w:proofErr w:type="gramEnd"/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هوش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مصنوع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برا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جعل</w:t>
      </w:r>
      <w:r w:rsidRPr="00D643BE">
        <w:rPr>
          <w:rFonts w:cs="B Nazanin"/>
          <w:sz w:val="24"/>
          <w:szCs w:val="24"/>
        </w:rPr>
        <w:t xml:space="preserve"> 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ا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تحر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ف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داده</w:t>
      </w:r>
      <w:r w:rsidRPr="00D643BE">
        <w:rPr>
          <w:rFonts w:cs="B Nazanin"/>
          <w:sz w:val="24"/>
          <w:szCs w:val="24"/>
        </w:rPr>
        <w:t>‌</w:t>
      </w:r>
      <w:r w:rsidRPr="00D643BE">
        <w:rPr>
          <w:rFonts w:cs="B Nazanin" w:hint="eastAsia"/>
          <w:sz w:val="24"/>
          <w:szCs w:val="24"/>
          <w:rtl/>
        </w:rPr>
        <w:t>ها،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نتا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ج،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منابع،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استنادها،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تصاو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ر،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جداول</w:t>
      </w:r>
      <w:r w:rsidRPr="00D643BE">
        <w:rPr>
          <w:rFonts w:cs="B Nazanin"/>
          <w:sz w:val="24"/>
          <w:szCs w:val="24"/>
        </w:rPr>
        <w:t xml:space="preserve"> 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ا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هرگونه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محتوا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علم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استفاده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نکرده</w:t>
      </w:r>
      <w:r w:rsidRPr="00D643BE">
        <w:rPr>
          <w:rFonts w:cs="B Nazanin"/>
          <w:sz w:val="24"/>
          <w:szCs w:val="24"/>
        </w:rPr>
        <w:t>‌</w:t>
      </w:r>
      <w:r w:rsidRPr="00D643BE">
        <w:rPr>
          <w:rFonts w:cs="B Nazanin" w:hint="eastAsia"/>
          <w:sz w:val="24"/>
          <w:szCs w:val="24"/>
          <w:rtl/>
        </w:rPr>
        <w:t>ام</w:t>
      </w:r>
      <w:r w:rsidRPr="00D643BE">
        <w:rPr>
          <w:rFonts w:cs="B Nazanin"/>
          <w:sz w:val="24"/>
          <w:szCs w:val="24"/>
        </w:rPr>
        <w:t>.</w:t>
      </w:r>
    </w:p>
    <w:p w14:paraId="46A024C2" w14:textId="789EBA7A" w:rsidR="00D643BE" w:rsidRDefault="00320331" w:rsidP="007C3CA7">
      <w:pPr>
        <w:bidi/>
        <w:spacing w:after="0"/>
        <w:jc w:val="both"/>
        <w:rPr>
          <w:rFonts w:cs="B Nazanin"/>
          <w:sz w:val="24"/>
          <w:szCs w:val="24"/>
        </w:rPr>
      </w:pPr>
      <w:r w:rsidRPr="00D643BE">
        <w:rPr>
          <w:rFonts w:cs="B Nazanin"/>
          <w:sz w:val="24"/>
          <w:szCs w:val="24"/>
        </w:rPr>
        <w:t xml:space="preserve">- </w:t>
      </w:r>
      <w:r w:rsidR="00D643BE">
        <w:rPr>
          <w:rFonts w:cs="B Nazanin" w:hint="cs"/>
          <w:sz w:val="24"/>
          <w:szCs w:val="24"/>
          <w:rtl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حقوق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مالک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ت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فکر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محرمانگ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اطلاعات،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حر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م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خصوص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و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اصول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اخلاق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پژوهش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را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در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استفاده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از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ابزارها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هوش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مصنوع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رعا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ت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کرده</w:t>
      </w:r>
      <w:r w:rsidRPr="00D643BE">
        <w:rPr>
          <w:rFonts w:cs="B Nazanin"/>
          <w:sz w:val="24"/>
          <w:szCs w:val="24"/>
        </w:rPr>
        <w:t>‌</w:t>
      </w:r>
      <w:r w:rsidRPr="00D643BE">
        <w:rPr>
          <w:rFonts w:cs="B Nazanin" w:hint="eastAsia"/>
          <w:sz w:val="24"/>
          <w:szCs w:val="24"/>
          <w:rtl/>
        </w:rPr>
        <w:t>ام</w:t>
      </w:r>
      <w:r w:rsidRPr="00D643BE">
        <w:rPr>
          <w:rFonts w:cs="B Nazanin"/>
          <w:sz w:val="24"/>
          <w:szCs w:val="24"/>
        </w:rPr>
        <w:t>.</w:t>
      </w:r>
    </w:p>
    <w:p w14:paraId="79B5F478" w14:textId="40FE1C6F" w:rsidR="007353E7" w:rsidRPr="00D643BE" w:rsidRDefault="00D643BE" w:rsidP="007C3CA7">
      <w:pPr>
        <w:bidi/>
        <w:spacing w:after="0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/>
          <w:sz w:val="24"/>
          <w:szCs w:val="24"/>
        </w:rPr>
        <w:t xml:space="preserve">- </w:t>
      </w:r>
      <w:r w:rsidR="00320331" w:rsidRPr="00D643BE">
        <w:rPr>
          <w:rFonts w:cs="B Nazanin" w:hint="eastAsia"/>
          <w:sz w:val="24"/>
          <w:szCs w:val="24"/>
          <w:rtl/>
        </w:rPr>
        <w:t>در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صورت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درخواست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مجله،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اطلاعات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و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مستندات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لازم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درباره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نحوه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استفاده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از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هوش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مصنوع</w:t>
      </w:r>
      <w:r>
        <w:rPr>
          <w:rFonts w:cs="B Nazanin" w:hint="cs"/>
          <w:sz w:val="24"/>
          <w:szCs w:val="24"/>
          <w:rtl/>
        </w:rPr>
        <w:t>ي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را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ارائه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خواهم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کرد</w:t>
      </w:r>
      <w:r w:rsidR="00320331" w:rsidRPr="00D643BE">
        <w:rPr>
          <w:rFonts w:cs="B Nazanin"/>
          <w:sz w:val="24"/>
          <w:szCs w:val="24"/>
        </w:rPr>
        <w:t>.</w:t>
      </w:r>
      <w:r w:rsidR="00320331" w:rsidRPr="00D643BE">
        <w:rPr>
          <w:rFonts w:cs="B Nazanin"/>
          <w:sz w:val="24"/>
          <w:szCs w:val="24"/>
        </w:rPr>
        <w:br/>
      </w:r>
      <w:r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/>
          <w:sz w:val="24"/>
          <w:szCs w:val="24"/>
        </w:rPr>
        <w:t xml:space="preserve">- </w:t>
      </w:r>
      <w:r w:rsidR="00320331" w:rsidRPr="00D643BE">
        <w:rPr>
          <w:rFonts w:cs="B Nazanin" w:hint="eastAsia"/>
          <w:sz w:val="24"/>
          <w:szCs w:val="24"/>
          <w:rtl/>
        </w:rPr>
        <w:t>مسئول</w:t>
      </w:r>
      <w:r>
        <w:rPr>
          <w:rFonts w:cs="B Nazanin" w:hint="cs"/>
          <w:sz w:val="24"/>
          <w:szCs w:val="24"/>
          <w:rtl/>
        </w:rPr>
        <w:t>ي</w:t>
      </w:r>
      <w:r w:rsidR="00320331" w:rsidRPr="00D643BE">
        <w:rPr>
          <w:rFonts w:cs="B Nazanin" w:hint="eastAsia"/>
          <w:sz w:val="24"/>
          <w:szCs w:val="24"/>
          <w:rtl/>
        </w:rPr>
        <w:t>ت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هرگونه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تخلف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ناش</w:t>
      </w:r>
      <w:r>
        <w:rPr>
          <w:rFonts w:cs="B Nazanin" w:hint="cs"/>
          <w:sz w:val="24"/>
          <w:szCs w:val="24"/>
          <w:rtl/>
        </w:rPr>
        <w:t>ي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از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استفاده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نادرست</w:t>
      </w:r>
      <w:r w:rsidR="00320331" w:rsidRPr="00D643BE">
        <w:rPr>
          <w:rFonts w:cs="B Nazanin"/>
          <w:sz w:val="24"/>
          <w:szCs w:val="24"/>
        </w:rPr>
        <w:t xml:space="preserve"> </w:t>
      </w:r>
      <w:r>
        <w:rPr>
          <w:rFonts w:cs="B Nazanin" w:hint="cs"/>
          <w:sz w:val="24"/>
          <w:szCs w:val="24"/>
          <w:rtl/>
        </w:rPr>
        <w:t>ي</w:t>
      </w:r>
      <w:r w:rsidR="00320331" w:rsidRPr="00D643BE">
        <w:rPr>
          <w:rFonts w:cs="B Nazanin" w:hint="eastAsia"/>
          <w:sz w:val="24"/>
          <w:szCs w:val="24"/>
          <w:rtl/>
        </w:rPr>
        <w:t>ا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اعلام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نادرست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استفاده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از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هوش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مصنوع</w:t>
      </w:r>
      <w:r>
        <w:rPr>
          <w:rFonts w:cs="B Nazanin" w:hint="cs"/>
          <w:sz w:val="24"/>
          <w:szCs w:val="24"/>
          <w:rtl/>
        </w:rPr>
        <w:t>ي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را</w:t>
      </w:r>
      <w:r w:rsidR="00320331" w:rsidRPr="00D643BE">
        <w:rPr>
          <w:rFonts w:cs="B Nazanin"/>
          <w:sz w:val="24"/>
          <w:szCs w:val="24"/>
        </w:rPr>
        <w:t xml:space="preserve"> </w:t>
      </w:r>
      <w:r w:rsidR="00320331" w:rsidRPr="00D643BE">
        <w:rPr>
          <w:rFonts w:cs="B Nazanin" w:hint="eastAsia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ي</w:t>
      </w:r>
      <w:r w:rsidR="00320331" w:rsidRPr="00D643BE">
        <w:rPr>
          <w:rFonts w:cs="B Nazanin"/>
          <w:sz w:val="24"/>
          <w:szCs w:val="24"/>
        </w:rPr>
        <w:t>‌</w:t>
      </w:r>
      <w:r w:rsidR="00320331" w:rsidRPr="00D643BE">
        <w:rPr>
          <w:rFonts w:cs="B Nazanin" w:hint="eastAsia"/>
          <w:sz w:val="24"/>
          <w:szCs w:val="24"/>
          <w:rtl/>
        </w:rPr>
        <w:t>پذ</w:t>
      </w:r>
      <w:r>
        <w:rPr>
          <w:rFonts w:cs="B Nazanin" w:hint="cs"/>
          <w:sz w:val="24"/>
          <w:szCs w:val="24"/>
          <w:rtl/>
        </w:rPr>
        <w:t>ي</w:t>
      </w:r>
      <w:r w:rsidR="00320331" w:rsidRPr="00D643BE">
        <w:rPr>
          <w:rFonts w:cs="B Nazanin" w:hint="eastAsia"/>
          <w:sz w:val="24"/>
          <w:szCs w:val="24"/>
          <w:rtl/>
        </w:rPr>
        <w:t>رم</w:t>
      </w:r>
      <w:r w:rsidR="00320331" w:rsidRPr="00D643BE">
        <w:rPr>
          <w:rFonts w:cs="B Nazanin"/>
          <w:sz w:val="24"/>
          <w:szCs w:val="24"/>
        </w:rPr>
        <w:t>.</w:t>
      </w:r>
      <w:r w:rsidR="00320331" w:rsidRPr="00D643BE">
        <w:rPr>
          <w:rFonts w:cs="B Nazanin"/>
          <w:sz w:val="24"/>
          <w:szCs w:val="24"/>
        </w:rPr>
        <w:br/>
      </w:r>
    </w:p>
    <w:p w14:paraId="54708951" w14:textId="4C7B405E" w:rsidR="007353E7" w:rsidRPr="00D643BE" w:rsidRDefault="00320331" w:rsidP="00D643BE">
      <w:pPr>
        <w:pStyle w:val="Heading2"/>
        <w:bidi/>
        <w:jc w:val="both"/>
        <w:rPr>
          <w:rFonts w:cs="B Nazanin"/>
          <w:sz w:val="24"/>
          <w:szCs w:val="24"/>
        </w:rPr>
      </w:pPr>
      <w:r w:rsidRPr="00D643BE">
        <w:rPr>
          <w:rFonts w:cs="B Nazanin"/>
          <w:sz w:val="24"/>
          <w:szCs w:val="24"/>
          <w:rtl/>
        </w:rPr>
        <w:t>تأ</w:t>
      </w:r>
      <w:r w:rsidR="00D643BE">
        <w:rPr>
          <w:rFonts w:cs="B Nazanin"/>
          <w:sz w:val="24"/>
          <w:szCs w:val="24"/>
          <w:rtl/>
        </w:rPr>
        <w:t>يي</w:t>
      </w:r>
      <w:r w:rsidRPr="00D643BE">
        <w:rPr>
          <w:rFonts w:cs="B Nazanin"/>
          <w:sz w:val="24"/>
          <w:szCs w:val="24"/>
          <w:rtl/>
        </w:rPr>
        <w:t>د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/>
          <w:sz w:val="24"/>
          <w:szCs w:val="24"/>
          <w:rtl/>
        </w:rPr>
        <w:t>نها</w:t>
      </w:r>
      <w:r w:rsidR="00D643BE">
        <w:rPr>
          <w:rFonts w:cs="B Nazanin"/>
          <w:sz w:val="24"/>
          <w:szCs w:val="24"/>
          <w:rtl/>
        </w:rPr>
        <w:t>يي</w:t>
      </w:r>
    </w:p>
    <w:p w14:paraId="7C50CDA7" w14:textId="7FE0061B" w:rsidR="007353E7" w:rsidRPr="00D643BE" w:rsidRDefault="00320331" w:rsidP="00D643BE">
      <w:pPr>
        <w:bidi/>
        <w:jc w:val="both"/>
        <w:rPr>
          <w:rFonts w:cs="B Nazanin"/>
          <w:sz w:val="24"/>
          <w:szCs w:val="24"/>
        </w:rPr>
      </w:pPr>
      <w:r w:rsidRPr="00D643BE">
        <w:rPr>
          <w:rFonts w:cs="B Nazanin" w:hint="eastAsia"/>
          <w:sz w:val="24"/>
          <w:szCs w:val="24"/>
          <w:rtl/>
        </w:rPr>
        <w:t>ا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نجانب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تأ</w:t>
      </w:r>
      <w:r w:rsidR="00D643BE">
        <w:rPr>
          <w:rFonts w:cs="B Nazanin" w:hint="cs"/>
          <w:sz w:val="24"/>
          <w:szCs w:val="24"/>
          <w:rtl/>
        </w:rPr>
        <w:t>يي</w:t>
      </w:r>
      <w:r w:rsidRPr="00D643BE">
        <w:rPr>
          <w:rFonts w:cs="B Nazanin" w:hint="eastAsia"/>
          <w:sz w:val="24"/>
          <w:szCs w:val="24"/>
          <w:rtl/>
        </w:rPr>
        <w:t>د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>‌</w:t>
      </w:r>
      <w:r w:rsidRPr="00D643BE">
        <w:rPr>
          <w:rFonts w:cs="B Nazanin" w:hint="eastAsia"/>
          <w:sz w:val="24"/>
          <w:szCs w:val="24"/>
          <w:rtl/>
        </w:rPr>
        <w:t>کنم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که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اطلاعات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ارائه</w:t>
      </w:r>
      <w:r w:rsidRPr="00D643BE">
        <w:rPr>
          <w:rFonts w:cs="B Nazanin"/>
          <w:sz w:val="24"/>
          <w:szCs w:val="24"/>
        </w:rPr>
        <w:t>‌</w:t>
      </w:r>
      <w:r w:rsidRPr="00D643BE">
        <w:rPr>
          <w:rFonts w:cs="B Nazanin" w:hint="eastAsia"/>
          <w:sz w:val="24"/>
          <w:szCs w:val="24"/>
          <w:rtl/>
        </w:rPr>
        <w:t>شده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صح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ح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بوده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و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مفاد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ن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تعهدنامه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را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با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آگاه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کامل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پذ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رفته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و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رعا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ت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خواهم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کرد</w:t>
      </w:r>
      <w:r w:rsidRPr="00D643BE">
        <w:rPr>
          <w:rFonts w:cs="B Nazanin"/>
          <w:sz w:val="24"/>
          <w:szCs w:val="24"/>
        </w:rPr>
        <w:t>.</w:t>
      </w:r>
    </w:p>
    <w:p w14:paraId="42EE68B8" w14:textId="7AD71ABE" w:rsidR="007353E7" w:rsidRPr="00D643BE" w:rsidRDefault="00320331" w:rsidP="00D643BE">
      <w:pPr>
        <w:bidi/>
        <w:jc w:val="both"/>
        <w:rPr>
          <w:rFonts w:asciiTheme="minorHAnsi" w:hAnsiTheme="minorHAnsi" w:cs="B Nazanin"/>
          <w:sz w:val="24"/>
          <w:szCs w:val="24"/>
          <w:rtl/>
          <w:lang w:bidi="fa-IR"/>
        </w:rPr>
      </w:pPr>
      <w:r w:rsidRPr="00D643BE">
        <w:rPr>
          <w:rFonts w:cs="B Nazanin" w:hint="eastAsia"/>
          <w:sz w:val="24"/>
          <w:szCs w:val="24"/>
          <w:rtl/>
        </w:rPr>
        <w:t>نام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و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نام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خانوادگ</w:t>
      </w:r>
      <w:r w:rsidR="00D643BE">
        <w:rPr>
          <w:rFonts w:cs="B Nazanin" w:hint="cs"/>
          <w:sz w:val="24"/>
          <w:szCs w:val="24"/>
          <w:rtl/>
        </w:rPr>
        <w:t>ي</w:t>
      </w:r>
      <w:r w:rsidR="00D643BE">
        <w:rPr>
          <w:rFonts w:cs="B Nazanin" w:hint="cs"/>
          <w:sz w:val="24"/>
          <w:szCs w:val="24"/>
          <w:rtl/>
          <w:lang w:bidi="fa-IR"/>
        </w:rPr>
        <w:t>: ...................................................</w:t>
      </w:r>
    </w:p>
    <w:p w14:paraId="4F3427CB" w14:textId="1D2F54FA" w:rsidR="007353E7" w:rsidRPr="00D643BE" w:rsidRDefault="00320331" w:rsidP="00D643BE">
      <w:pPr>
        <w:bidi/>
        <w:jc w:val="both"/>
        <w:rPr>
          <w:rFonts w:cs="B Nazanin"/>
          <w:sz w:val="24"/>
          <w:szCs w:val="24"/>
        </w:rPr>
      </w:pPr>
      <w:r w:rsidRPr="00D643BE">
        <w:rPr>
          <w:rFonts w:cs="B Nazanin" w:hint="eastAsia"/>
          <w:sz w:val="24"/>
          <w:szCs w:val="24"/>
          <w:rtl/>
        </w:rPr>
        <w:t>امضاء</w:t>
      </w:r>
      <w:r w:rsidRPr="00D643BE">
        <w:rPr>
          <w:rFonts w:cs="B Nazanin"/>
          <w:sz w:val="24"/>
          <w:szCs w:val="24"/>
        </w:rPr>
        <w:t xml:space="preserve"> / </w:t>
      </w:r>
      <w:r w:rsidRPr="00D643BE">
        <w:rPr>
          <w:rFonts w:cs="B Nazanin" w:hint="eastAsia"/>
          <w:sz w:val="24"/>
          <w:szCs w:val="24"/>
          <w:rtl/>
        </w:rPr>
        <w:t>تأ</w:t>
      </w:r>
      <w:r w:rsidR="00D643BE">
        <w:rPr>
          <w:rFonts w:cs="B Nazanin" w:hint="cs"/>
          <w:sz w:val="24"/>
          <w:szCs w:val="24"/>
          <w:rtl/>
        </w:rPr>
        <w:t>يي</w:t>
      </w:r>
      <w:r w:rsidRPr="00D643BE">
        <w:rPr>
          <w:rFonts w:cs="B Nazanin" w:hint="eastAsia"/>
          <w:sz w:val="24"/>
          <w:szCs w:val="24"/>
          <w:rtl/>
        </w:rPr>
        <w:t>د</w:t>
      </w:r>
      <w:r w:rsidRPr="00D643BE">
        <w:rPr>
          <w:rFonts w:cs="B Nazanin"/>
          <w:sz w:val="24"/>
          <w:szCs w:val="24"/>
        </w:rPr>
        <w:t xml:space="preserve"> </w:t>
      </w:r>
      <w:r w:rsidRPr="00D643BE">
        <w:rPr>
          <w:rFonts w:cs="B Nazanin" w:hint="eastAsia"/>
          <w:sz w:val="24"/>
          <w:szCs w:val="24"/>
          <w:rtl/>
        </w:rPr>
        <w:t>الکترون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ک</w:t>
      </w:r>
      <w:r w:rsidR="00D643BE">
        <w:rPr>
          <w:rFonts w:cs="B Nazanin" w:hint="cs"/>
          <w:sz w:val="24"/>
          <w:szCs w:val="24"/>
          <w:rtl/>
        </w:rPr>
        <w:t>ي</w:t>
      </w:r>
      <w:r w:rsidR="00D643BE">
        <w:rPr>
          <w:rFonts w:cs="B Nazanin" w:hint="cs"/>
          <w:sz w:val="24"/>
          <w:szCs w:val="24"/>
          <w:rtl/>
          <w:lang w:bidi="fa-IR"/>
        </w:rPr>
        <w:t>: ...................................................</w:t>
      </w:r>
    </w:p>
    <w:p w14:paraId="1EE7857E" w14:textId="5CEEC78A" w:rsidR="007353E7" w:rsidRPr="00D643BE" w:rsidRDefault="00320331" w:rsidP="00D643BE">
      <w:pPr>
        <w:bidi/>
        <w:jc w:val="both"/>
        <w:rPr>
          <w:rFonts w:cs="B Nazanin"/>
          <w:sz w:val="24"/>
          <w:szCs w:val="24"/>
        </w:rPr>
      </w:pPr>
      <w:r w:rsidRPr="00D643BE">
        <w:rPr>
          <w:rFonts w:cs="B Nazanin" w:hint="eastAsia"/>
          <w:sz w:val="24"/>
          <w:szCs w:val="24"/>
          <w:rtl/>
        </w:rPr>
        <w:t>تار</w:t>
      </w:r>
      <w:r w:rsidR="00D643BE">
        <w:rPr>
          <w:rFonts w:cs="B Nazanin" w:hint="cs"/>
          <w:sz w:val="24"/>
          <w:szCs w:val="24"/>
          <w:rtl/>
        </w:rPr>
        <w:t>ي</w:t>
      </w:r>
      <w:r w:rsidRPr="00D643BE">
        <w:rPr>
          <w:rFonts w:cs="B Nazanin" w:hint="eastAsia"/>
          <w:sz w:val="24"/>
          <w:szCs w:val="24"/>
          <w:rtl/>
        </w:rPr>
        <w:t>خ</w:t>
      </w:r>
      <w:r w:rsidR="00D643BE">
        <w:rPr>
          <w:rFonts w:cs="B Nazanin" w:hint="cs"/>
          <w:sz w:val="24"/>
          <w:szCs w:val="24"/>
          <w:rtl/>
          <w:lang w:bidi="fa-IR"/>
        </w:rPr>
        <w:t>: .............. / ............ / ......................</w:t>
      </w:r>
    </w:p>
    <w:sectPr w:rsidR="007353E7" w:rsidRPr="00D643BE" w:rsidSect="00D65DE1">
      <w:pgSz w:w="12240" w:h="15840"/>
      <w:pgMar w:top="426" w:right="1183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FFFFFFF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FFFFFFFF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FFFFFFFF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FFFFFF89"/>
    <w:multiLevelType w:val="singleLevel"/>
    <w:tmpl w:val="FFFFFFFF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4435680">
    <w:abstractNumId w:val="8"/>
  </w:num>
  <w:num w:numId="2" w16cid:durableId="271133054">
    <w:abstractNumId w:val="6"/>
  </w:num>
  <w:num w:numId="3" w16cid:durableId="1692147573">
    <w:abstractNumId w:val="5"/>
  </w:num>
  <w:num w:numId="4" w16cid:durableId="2130081081">
    <w:abstractNumId w:val="7"/>
  </w:num>
  <w:num w:numId="5" w16cid:durableId="1637294382">
    <w:abstractNumId w:val="3"/>
  </w:num>
  <w:num w:numId="6" w16cid:durableId="1643193704">
    <w:abstractNumId w:val="2"/>
  </w:num>
  <w:num w:numId="7" w16cid:durableId="2140417742">
    <w:abstractNumId w:val="8"/>
  </w:num>
  <w:num w:numId="8" w16cid:durableId="1466698569">
    <w:abstractNumId w:val="6"/>
  </w:num>
  <w:num w:numId="9" w16cid:durableId="727267307">
    <w:abstractNumId w:val="5"/>
  </w:num>
  <w:num w:numId="10" w16cid:durableId="1625424372">
    <w:abstractNumId w:val="4"/>
  </w:num>
  <w:num w:numId="11" w16cid:durableId="222102085">
    <w:abstractNumId w:val="7"/>
  </w:num>
  <w:num w:numId="12" w16cid:durableId="805660226">
    <w:abstractNumId w:val="3"/>
  </w:num>
  <w:num w:numId="13" w16cid:durableId="943657043">
    <w:abstractNumId w:val="2"/>
  </w:num>
  <w:num w:numId="14" w16cid:durableId="76826378">
    <w:abstractNumId w:val="1"/>
  </w:num>
  <w:num w:numId="15" w16cid:durableId="224877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5BD3"/>
    <w:rsid w:val="00320331"/>
    <w:rsid w:val="00326F90"/>
    <w:rsid w:val="00381302"/>
    <w:rsid w:val="003A47C1"/>
    <w:rsid w:val="00467C84"/>
    <w:rsid w:val="005617EC"/>
    <w:rsid w:val="00585CB2"/>
    <w:rsid w:val="007353E7"/>
    <w:rsid w:val="007C3CA7"/>
    <w:rsid w:val="00992FB6"/>
    <w:rsid w:val="00AA1D8D"/>
    <w:rsid w:val="00B45E54"/>
    <w:rsid w:val="00B47730"/>
    <w:rsid w:val="00CB0664"/>
    <w:rsid w:val="00D643BE"/>
    <w:rsid w:val="00D65DE1"/>
    <w:rsid w:val="00DF5870"/>
    <w:rsid w:val="00E13C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7251FC"/>
  <w14:defaultImageDpi w14:val="0"/>
  <w15:docId w15:val="{356F6D2A-E3CB-449C-B179-E9A653DE7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B Nazanin" w:eastAsia="Times New Roman" w:hAnsi="B Nazanin" w:cs="Arial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eastAsia="MS Gothic" w:hAnsi="Calibri" w:cs="Times New Roman"/>
      <w:b/>
      <w:bCs/>
      <w:color w:val="4F81BD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eastAsia="MS Gothic" w:hAnsi="Calibri"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libri" w:eastAsia="MS Gothic" w:hAnsi="Calibri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libri" w:eastAsia="MS Gothic" w:hAnsi="Calibri" w:cs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alibri" w:eastAsia="MS Gothic" w:hAnsi="Calibri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alibri" w:eastAsia="MS Gothic" w:hAnsi="Calibri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alibri" w:eastAsia="MS Gothic" w:hAnsi="Calibri" w:cs="Times New Roman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Calibri" w:eastAsia="MS Gothic" w:hAnsi="Calibri"/>
      <w:b/>
      <w:color w:val="365F91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Calibri" w:eastAsia="MS Gothic" w:hAnsi="Calibri"/>
      <w:b/>
      <w:color w:val="4F81BD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Calibri" w:eastAsia="MS Gothic" w:hAnsi="Calibri"/>
      <w:b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Calibri" w:eastAsia="MS Gothic" w:hAnsi="Calibri"/>
      <w:b/>
      <w:i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Calibri" w:eastAsia="MS Gothic" w:hAnsi="Calibri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Calibri" w:eastAsia="MS Gothic" w:hAnsi="Calibri"/>
      <w:i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Calibri" w:eastAsia="MS Gothic" w:hAnsi="Calibri"/>
      <w:i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Calibri" w:eastAsia="MS Gothic" w:hAnsi="Calibri"/>
      <w:color w:val="4F81BD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Calibri" w:eastAsia="MS Gothic" w:hAnsi="Calibri"/>
      <w:i/>
      <w:color w:val="404040"/>
      <w:sz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</w:rPr>
  </w:style>
  <w:style w:type="paragraph" w:styleId="NoSpacing">
    <w:name w:val="No Spacing"/>
    <w:uiPriority w:val="1"/>
    <w:qFormat/>
    <w:rsid w:val="00FC693F"/>
    <w:rPr>
      <w:rFonts w:cs="Arial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Calibri" w:eastAsia="MS Gothic" w:hAnsi="Calibri"/>
      <w:color w:val="17365D"/>
      <w:spacing w:val="5"/>
      <w:kern w:val="28"/>
      <w:sz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Calibri" w:eastAsia="MS Gothic" w:hAnsi="Calibri"/>
      <w:i/>
      <w:color w:val="4F81BD"/>
      <w:spacing w:val="15"/>
      <w:sz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cs="Times New Roman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cs="Times New Roman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cs="Arial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color w:val="00000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</w:rPr>
  </w:style>
  <w:style w:type="character" w:styleId="Emphasis">
    <w:name w:val="Emphasis"/>
    <w:basedOn w:val="DefaultParagraphFont"/>
    <w:uiPriority w:val="20"/>
    <w:qFormat/>
    <w:rsid w:val="00FC693F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i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i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rPr>
      <w:rFonts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FC693F"/>
    <w:rPr>
      <w:rFonts w:cs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FC693F"/>
    <w:rPr>
      <w:rFonts w:cs="Arial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FC693F"/>
    <w:rPr>
      <w:rFonts w:cs="Arial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FC693F"/>
    <w:rPr>
      <w:rFonts w:cs="Arial"/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FC693F"/>
    <w:rPr>
      <w:rFonts w:cs="Arial"/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FC693F"/>
    <w:rPr>
      <w:rFonts w:cs="Arial"/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rsid w:val="00FC693F"/>
    <w:rPr>
      <w:rFonts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rPr>
      <w:rFonts w:cs="Aria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rPr>
      <w:rFonts w:cs="Arial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rPr>
      <w:rFonts w:cs="Arial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rPr>
      <w:rFonts w:cs="Arial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rPr>
      <w:rFonts w:cs="Arial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rPr>
      <w:rFonts w:cs="Arial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rsid w:val="00CB0664"/>
    <w:rPr>
      <w:rFonts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rPr>
      <w:rFonts w:cs="Aria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rPr>
      <w:rFonts w:cs="Arial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rPr>
      <w:rFonts w:cs="Arial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rPr>
      <w:rFonts w:cs="Arial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rPr>
      <w:rFonts w:cs="Arial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rPr>
      <w:rFonts w:cs="Arial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63"/>
    <w:rsid w:val="00CB0664"/>
    <w:rPr>
      <w:rFonts w:cs="Aria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rPr>
      <w:rFonts w:cs="Arial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rPr>
      <w:rFonts w:cs="Arial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rPr>
      <w:rFonts w:cs="Arial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rPr>
      <w:rFonts w:cs="Arial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rPr>
      <w:rFonts w:cs="Arial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rPr>
      <w:rFonts w:cs="Arial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rPr>
      <w:rFonts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rPr>
      <w:rFonts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rPr>
      <w:rFonts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rPr>
      <w:rFonts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rPr>
      <w:rFonts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rPr>
      <w:rFonts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rPr>
      <w:rFonts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rFonts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CB0664"/>
    <w:rPr>
      <w:rFonts w:cs="Arial"/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CB0664"/>
    <w:rPr>
      <w:rFonts w:cs="Arial"/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CB0664"/>
    <w:rPr>
      <w:rFonts w:cs="Arial"/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CB0664"/>
    <w:rPr>
      <w:rFonts w:cs="Arial"/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CB0664"/>
    <w:rPr>
      <w:rFonts w:cs="Arial"/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CB0664"/>
    <w:rPr>
      <w:rFonts w:cs="Arial"/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rPr>
      <w:rFonts w:cs="Aria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CB0664"/>
    <w:rPr>
      <w:rFonts w:cs="Arial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CB0664"/>
    <w:rPr>
      <w:rFonts w:cs="Arial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CB0664"/>
    <w:rPr>
      <w:rFonts w:cs="Arial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CB0664"/>
    <w:rPr>
      <w:rFonts w:cs="Arial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CB0664"/>
    <w:rPr>
      <w:rFonts w:cs="Arial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CB0664"/>
    <w:rPr>
      <w:rFonts w:cs="Arial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CB0664"/>
    <w:rPr>
      <w:rFonts w:cs="Aria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CB0664"/>
    <w:rPr>
      <w:rFonts w:cs="Aria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CB0664"/>
    <w:rPr>
      <w:rFonts w:cs="Aria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CB0664"/>
    <w:rPr>
      <w:rFonts w:cs="Aria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CB0664"/>
    <w:rPr>
      <w:rFonts w:cs="Aria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CB0664"/>
    <w:rPr>
      <w:rFonts w:cs="Aria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CB0664"/>
    <w:rPr>
      <w:rFonts w:cs="Aria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rsid w:val="00CB0664"/>
    <w:rPr>
      <w:rFonts w:cs="Arial"/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CB0664"/>
    <w:rPr>
      <w:rFonts w:cs="Arial"/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CB0664"/>
    <w:rPr>
      <w:rFonts w:cs="Arial"/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CB0664"/>
    <w:rPr>
      <w:rFonts w:cs="Arial"/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CB0664"/>
    <w:rPr>
      <w:rFonts w:cs="Arial"/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CB0664"/>
    <w:rPr>
      <w:rFonts w:cs="Arial"/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CB0664"/>
    <w:rPr>
      <w:rFonts w:cs="Arial"/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rsid w:val="00CB0664"/>
    <w:rPr>
      <w:rFonts w:cs="Arial"/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8080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rPr>
      <w:rFonts w:cs="Arial"/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Arial"/>
      </w:rPr>
      <w:tblPr/>
      <w:tcPr>
        <w:shd w:val="clear" w:color="auto" w:fill="B8CCE4"/>
      </w:tcPr>
    </w:tblStylePr>
    <w:tblStylePr w:type="band1Horz">
      <w:rPr>
        <w:rFonts w:cs="Arial"/>
      </w:rPr>
      <w:tblPr/>
      <w:tcPr>
        <w:shd w:val="clear" w:color="auto" w:fill="A7BFDE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rPr>
      <w:rFonts w:cs="Arial"/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Arial"/>
      </w:rPr>
      <w:tblPr/>
      <w:tcPr>
        <w:shd w:val="clear" w:color="auto" w:fill="E5B8B7"/>
      </w:tcPr>
    </w:tblStylePr>
    <w:tblStylePr w:type="band1Horz">
      <w:rPr>
        <w:rFonts w:cs="Arial"/>
      </w:rPr>
      <w:tblPr/>
      <w:tcPr>
        <w:shd w:val="clear" w:color="auto" w:fill="DFA7A6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rPr>
      <w:rFonts w:cs="Arial"/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Arial"/>
      </w:rPr>
      <w:tblPr/>
      <w:tcPr>
        <w:shd w:val="clear" w:color="auto" w:fill="D6E3B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CB0664"/>
    <w:rPr>
      <w:rFonts w:cs="Arial"/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Arial"/>
      </w:rPr>
      <w:tblPr/>
      <w:tcPr>
        <w:shd w:val="clear" w:color="auto" w:fill="CCC0D9"/>
      </w:tcPr>
    </w:tblStylePr>
    <w:tblStylePr w:type="band1Horz">
      <w:rPr>
        <w:rFonts w:cs="Arial"/>
      </w:rPr>
      <w:tblPr/>
      <w:tcPr>
        <w:shd w:val="clear" w:color="auto" w:fill="BFB1D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rPr>
      <w:rFonts w:cs="Arial"/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Arial"/>
      </w:rPr>
      <w:tblPr/>
      <w:tcPr>
        <w:shd w:val="clear" w:color="auto" w:fill="B6DDE8"/>
      </w:tcPr>
    </w:tblStylePr>
    <w:tblStylePr w:type="band1Horz">
      <w:rPr>
        <w:rFonts w:cs="Arial"/>
      </w:rPr>
      <w:tblPr/>
      <w:tcPr>
        <w:shd w:val="clear" w:color="auto" w:fill="A5D5E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rPr>
      <w:rFonts w:cs="Arial"/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Arial"/>
      </w:rPr>
      <w:tblPr/>
      <w:tcPr>
        <w:shd w:val="clear" w:color="auto" w:fill="FBD4B4"/>
      </w:tcPr>
    </w:tblStylePr>
    <w:tblStylePr w:type="band1Horz">
      <w:rPr>
        <w:rFonts w:cs="Arial"/>
      </w:rPr>
      <w:tblPr/>
      <w:tcPr>
        <w:shd w:val="clear" w:color="auto" w:fill="FBCAA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List">
    <w:name w:val="Colorful List"/>
    <w:basedOn w:val="TableNormal"/>
    <w:uiPriority w:val="72"/>
    <w:rsid w:val="00CB0664"/>
    <w:rPr>
      <w:rFonts w:cs="Arial"/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CB0664"/>
    <w:rPr>
      <w:rFonts w:cs="Arial"/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CB0664"/>
    <w:rPr>
      <w:rFonts w:cs="Arial"/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CB0664"/>
    <w:rPr>
      <w:rFonts w:cs="Arial"/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Arial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CB0664"/>
    <w:rPr>
      <w:rFonts w:cs="Arial"/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Arial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CB0664"/>
    <w:rPr>
      <w:rFonts w:cs="Arial"/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Arial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CB0664"/>
    <w:rPr>
      <w:rFonts w:cs="Arial"/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Arial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rsid w:val="00CB0664"/>
    <w:rPr>
      <w:rFonts w:cs="Arial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Arial"/>
        <w:b/>
        <w:bCs/>
      </w:rPr>
      <w:tblPr/>
      <w:tcPr>
        <w:shd w:val="clear" w:color="auto" w:fill="9999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"/>
        <w:color w:val="FFFFFF"/>
      </w:rPr>
      <w:tblPr/>
      <w:tcPr>
        <w:shd w:val="clear" w:color="auto" w:fill="000000"/>
      </w:tcPr>
    </w:tblStylePr>
    <w:tblStylePr w:type="lastCol">
      <w:rPr>
        <w:rFonts w:cs="Arial"/>
        <w:color w:val="FFFFFF"/>
      </w:rPr>
      <w:tblPr/>
      <w:tcPr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CB0664"/>
    <w:rPr>
      <w:rFonts w:cs="Arial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Arial"/>
        <w:b/>
        <w:bCs/>
      </w:rPr>
      <w:tblPr/>
      <w:tcPr>
        <w:shd w:val="clear" w:color="auto" w:fill="B8CCE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Arial"/>
        <w:color w:val="FFFFFF"/>
      </w:rPr>
      <w:tblPr/>
      <w:tcPr>
        <w:shd w:val="clear" w:color="auto" w:fill="365F91"/>
      </w:tcPr>
    </w:tblStylePr>
    <w:tblStylePr w:type="lastCol">
      <w:rPr>
        <w:rFonts w:cs="Arial"/>
        <w:color w:val="FFFFFF"/>
      </w:rPr>
      <w:tblPr/>
      <w:tcPr>
        <w:shd w:val="clear" w:color="auto" w:fill="365F91"/>
      </w:tc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CB0664"/>
    <w:rPr>
      <w:rFonts w:cs="Arial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Arial"/>
        <w:b/>
        <w:bCs/>
      </w:rPr>
      <w:tblPr/>
      <w:tcPr>
        <w:shd w:val="clear" w:color="auto" w:fill="E5B8B7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Arial"/>
        <w:color w:val="FFFFFF"/>
      </w:rPr>
      <w:tblPr/>
      <w:tcPr>
        <w:shd w:val="clear" w:color="auto" w:fill="943634"/>
      </w:tcPr>
    </w:tblStylePr>
    <w:tblStylePr w:type="lastCol">
      <w:rPr>
        <w:rFonts w:cs="Arial"/>
        <w:color w:val="FFFFFF"/>
      </w:rPr>
      <w:tblPr/>
      <w:tcPr>
        <w:shd w:val="clear" w:color="auto" w:fill="943634"/>
      </w:tc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CB0664"/>
    <w:rPr>
      <w:rFonts w:cs="Arial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Arial"/>
        <w:b/>
        <w:bCs/>
      </w:rPr>
      <w:tblPr/>
      <w:tcPr>
        <w:shd w:val="clear" w:color="auto" w:fill="D6E3BC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Arial"/>
        <w:color w:val="FFFFFF"/>
      </w:rPr>
      <w:tblPr/>
      <w:tcPr>
        <w:shd w:val="clear" w:color="auto" w:fill="76923C"/>
      </w:tcPr>
    </w:tblStylePr>
    <w:tblStylePr w:type="lastCol">
      <w:rPr>
        <w:rFonts w:cs="Arial"/>
        <w:color w:val="FFFFFF"/>
      </w:rPr>
      <w:tblPr/>
      <w:tcPr>
        <w:shd w:val="clear" w:color="auto" w:fill="76923C"/>
      </w:tc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CB0664"/>
    <w:rPr>
      <w:rFonts w:cs="Arial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Arial"/>
        <w:b/>
        <w:bCs/>
      </w:rPr>
      <w:tblPr/>
      <w:tcPr>
        <w:shd w:val="clear" w:color="auto" w:fill="CCC0D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Arial"/>
        <w:color w:val="FFFFFF"/>
      </w:rPr>
      <w:tblPr/>
      <w:tcPr>
        <w:shd w:val="clear" w:color="auto" w:fill="5F497A"/>
      </w:tcPr>
    </w:tblStylePr>
    <w:tblStylePr w:type="lastCol">
      <w:rPr>
        <w:rFonts w:cs="Arial"/>
        <w:color w:val="FFFFFF"/>
      </w:rPr>
      <w:tblPr/>
      <w:tcPr>
        <w:shd w:val="clear" w:color="auto" w:fill="5F497A"/>
      </w:tc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CB0664"/>
    <w:rPr>
      <w:rFonts w:cs="Arial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Arial"/>
        <w:b/>
        <w:bCs/>
      </w:rPr>
      <w:tblPr/>
      <w:tcPr>
        <w:shd w:val="clear" w:color="auto" w:fill="B6DDE8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Arial"/>
        <w:color w:val="FFFFFF"/>
      </w:rPr>
      <w:tblPr/>
      <w:tcPr>
        <w:shd w:val="clear" w:color="auto" w:fill="31849B"/>
      </w:tcPr>
    </w:tblStylePr>
    <w:tblStylePr w:type="lastCol">
      <w:rPr>
        <w:rFonts w:cs="Arial"/>
        <w:color w:val="FFFFFF"/>
      </w:rPr>
      <w:tblPr/>
      <w:tcPr>
        <w:shd w:val="clear" w:color="auto" w:fill="31849B"/>
      </w:tc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CB0664"/>
    <w:rPr>
      <w:rFonts w:cs="Arial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Arial"/>
        <w:b/>
        <w:bCs/>
      </w:rPr>
      <w:tblPr/>
      <w:tcPr>
        <w:shd w:val="clear" w:color="auto" w:fill="FBD4B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Arial"/>
        <w:color w:val="FFFFFF"/>
      </w:rPr>
      <w:tblPr/>
      <w:tcPr>
        <w:shd w:val="clear" w:color="auto" w:fill="E36C0A"/>
      </w:tcPr>
    </w:tblStylePr>
    <w:tblStylePr w:type="lastCol">
      <w:rPr>
        <w:rFonts w:cs="Arial"/>
        <w:color w:val="FFFFFF"/>
      </w:rPr>
      <w:tblPr/>
      <w:tcPr>
        <w:shd w:val="clear" w:color="auto" w:fill="E36C0A"/>
      </w:tc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journal</cp:lastModifiedBy>
  <cp:revision>4</cp:revision>
  <dcterms:created xsi:type="dcterms:W3CDTF">2026-09-14T10:19:00Z</dcterms:created>
  <dcterms:modified xsi:type="dcterms:W3CDTF">2026-10-07T09:36:00Z</dcterms:modified>
</cp:coreProperties>
</file>